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D1" w:rsidRPr="00C901F0" w:rsidRDefault="00C901F0" w:rsidP="00C901F0">
      <w:pPr>
        <w:jc w:val="center"/>
        <w:rPr>
          <w:lang w:val="es-ES"/>
        </w:rPr>
      </w:pPr>
      <w:r w:rsidRPr="00C901F0">
        <w:rPr>
          <w:noProof/>
          <w:lang w:val="es-AR" w:eastAsia="es-AR"/>
        </w:rPr>
        <w:drawing>
          <wp:inline distT="0" distB="0" distL="0" distR="0">
            <wp:extent cx="3297005" cy="2057400"/>
            <wp:effectExtent l="19050" t="0" r="0" b="0"/>
            <wp:docPr id="14" name="Imagen 1" descr="C:\Documents and Settings\asdc\Escritorio\281883_436759153070825_15741357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dc\Escritorio\281883_436759153070825_15741357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05" cy="205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E9" w:rsidRDefault="006319E9" w:rsidP="00C873D1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MyriadStd-Tilt"/>
          <w:b/>
          <w:color w:val="948A54" w:themeColor="background2" w:themeShade="80"/>
          <w:lang w:val="es-ES"/>
        </w:rPr>
      </w:pPr>
    </w:p>
    <w:p w:rsidR="00C873D1" w:rsidRPr="00C901F0" w:rsidRDefault="00C873D1" w:rsidP="00C901F0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MyriadStd-Tilt"/>
          <w:b/>
          <w:color w:val="948A54" w:themeColor="background2" w:themeShade="80"/>
          <w:lang w:val="es-ES"/>
        </w:rPr>
      </w:pPr>
      <w:r w:rsidRPr="00561F25">
        <w:rPr>
          <w:rFonts w:ascii="Elephant" w:hAnsi="Elephant" w:cs="MyriadStd-Tilt"/>
          <w:b/>
          <w:color w:val="948A54" w:themeColor="background2" w:themeShade="80"/>
          <w:lang w:val="es-ES"/>
        </w:rPr>
        <w:t>P</w:t>
      </w:r>
      <w:r w:rsidR="00BF14F3">
        <w:rPr>
          <w:rFonts w:ascii="Elephant" w:hAnsi="Elephant" w:cs="MyriadStd-Tilt"/>
          <w:b/>
          <w:color w:val="948A54" w:themeColor="background2" w:themeShade="80"/>
          <w:lang w:val="es-ES"/>
        </w:rPr>
        <w:t>OLÍTICA</w:t>
      </w:r>
      <w:r w:rsidR="00B628F2">
        <w:rPr>
          <w:rFonts w:ascii="Elephant" w:hAnsi="Elephant" w:cs="MyriadStd-Tilt"/>
          <w:b/>
          <w:color w:val="948A54" w:themeColor="background2" w:themeShade="80"/>
          <w:lang w:val="es-ES"/>
        </w:rPr>
        <w:t xml:space="preserve"> DE</w:t>
      </w:r>
      <w:r w:rsidRPr="00561F25">
        <w:rPr>
          <w:rFonts w:ascii="Elephant" w:hAnsi="Elephant" w:cs="MyriadStd-Tilt"/>
          <w:b/>
          <w:color w:val="948A54" w:themeColor="background2" w:themeShade="80"/>
          <w:lang w:val="es-ES"/>
        </w:rPr>
        <w:t xml:space="preserve"> </w:t>
      </w:r>
      <w:r w:rsidR="00A37FDC">
        <w:rPr>
          <w:rFonts w:ascii="Elephant" w:hAnsi="Elephant" w:cs="MyriadStd-Tilt"/>
          <w:b/>
          <w:color w:val="948A54" w:themeColor="background2" w:themeShade="80"/>
          <w:lang w:val="es-ES"/>
        </w:rPr>
        <w:t>S</w:t>
      </w:r>
      <w:r w:rsidR="005B31A2">
        <w:rPr>
          <w:rFonts w:ascii="Elephant" w:hAnsi="Elephant" w:cs="MyriadStd-Tilt"/>
          <w:b/>
          <w:color w:val="948A54" w:themeColor="background2" w:themeShade="80"/>
          <w:lang w:val="es-ES"/>
        </w:rPr>
        <w:t>O</w:t>
      </w:r>
      <w:r w:rsidR="00A37FDC">
        <w:rPr>
          <w:rFonts w:ascii="Elephant" w:hAnsi="Elephant" w:cs="MyriadStd-Tilt"/>
          <w:b/>
          <w:color w:val="948A54" w:themeColor="background2" w:themeShade="80"/>
          <w:lang w:val="es-ES"/>
        </w:rPr>
        <w:t>STEN</w:t>
      </w:r>
      <w:r w:rsidR="005B31A2">
        <w:rPr>
          <w:rFonts w:ascii="Elephant" w:hAnsi="Elephant" w:cs="MyriadStd-Tilt"/>
          <w:b/>
          <w:color w:val="948A54" w:themeColor="background2" w:themeShade="80"/>
          <w:lang w:val="es-ES"/>
        </w:rPr>
        <w:t>I</w:t>
      </w:r>
      <w:r w:rsidR="00A37FDC">
        <w:rPr>
          <w:rFonts w:ascii="Elephant" w:hAnsi="Elephant" w:cs="MyriadStd-Tilt"/>
          <w:b/>
          <w:color w:val="948A54" w:themeColor="background2" w:themeShade="80"/>
          <w:lang w:val="es-ES"/>
        </w:rPr>
        <w:t>B</w:t>
      </w:r>
      <w:r w:rsidR="00B628F2">
        <w:rPr>
          <w:rFonts w:ascii="Elephant" w:hAnsi="Elephant" w:cs="MyriadStd-Tilt"/>
          <w:b/>
          <w:color w:val="948A54" w:themeColor="background2" w:themeShade="80"/>
          <w:lang w:val="es-ES"/>
        </w:rPr>
        <w:t>ILIDAD</w:t>
      </w:r>
      <w:r w:rsidR="00A37FDC">
        <w:rPr>
          <w:rFonts w:ascii="Elephant" w:hAnsi="Elephant" w:cs="MyriadStd-Tilt"/>
          <w:b/>
          <w:color w:val="948A54" w:themeColor="background2" w:themeShade="80"/>
          <w:lang w:val="es-ES"/>
        </w:rPr>
        <w:t xml:space="preserve"> </w:t>
      </w:r>
      <w:r w:rsidRPr="00561F25">
        <w:rPr>
          <w:rFonts w:ascii="Elephant" w:hAnsi="Elephant" w:cs="MyriadStd-Tilt"/>
          <w:b/>
          <w:color w:val="948A54" w:themeColor="background2" w:themeShade="80"/>
          <w:lang w:val="es-ES"/>
        </w:rPr>
        <w:t>DE IGUAZU JUNGLE LODGE</w:t>
      </w:r>
      <w:r w:rsidR="00B76A18">
        <w:rPr>
          <w:rFonts w:ascii="Elephant" w:hAnsi="Elephant" w:cs="MyriadStd-Tilt"/>
          <w:b/>
          <w:color w:val="948A54" w:themeColor="background2" w:themeShade="80"/>
          <w:lang w:val="es-ES"/>
        </w:rPr>
        <w:t xml:space="preserve"> 2018</w:t>
      </w:r>
    </w:p>
    <w:p w:rsidR="005B31A2" w:rsidRDefault="001D7AA2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En Puerto Iguazú, a los </w:t>
      </w:r>
      <w:r w:rsidR="00B76A18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>15</w:t>
      </w:r>
      <w:r w:rsidRPr="001D7AA2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 xml:space="preserve"> días del mes de </w:t>
      </w:r>
      <w:r w:rsidR="00B76A18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>enero</w:t>
      </w:r>
      <w:r w:rsidR="00C8456C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 xml:space="preserve"> </w:t>
      </w:r>
      <w:r w:rsidRPr="001D7AA2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>de 201</w:t>
      </w:r>
      <w:r w:rsidR="00E70015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>9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, </w:t>
      </w:r>
      <w:r w:rsidR="003220B3" w:rsidRPr="004C2CE5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se </w:t>
      </w:r>
      <w:r w:rsidR="005B31A2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aprobó </w:t>
      </w:r>
      <w:r w:rsid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>la</w:t>
      </w:r>
      <w:r w:rsidR="005B31A2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presente P</w:t>
      </w:r>
      <w:r w:rsid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>olítica</w:t>
      </w:r>
      <w:r w:rsidR="005B31A2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 Sostenibilidad, que se enmarca en la definición de una empresa sostenible entendida como aquella que presenta en su sistema de gestión un conjunto de acciones articuladas </w:t>
      </w:r>
      <w:r w:rsid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de manera holística </w:t>
      </w:r>
      <w:r w:rsidR="005B31A2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que permiten garantizar una excelente calidad de servicio al cliente, promoviendo el bienestar social y el desarrollo sustentable de la comunidad </w:t>
      </w:r>
      <w:r w:rsidR="00E70015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local </w:t>
      </w:r>
      <w:r w:rsidR="005B31A2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y el cuidado </w:t>
      </w:r>
      <w:r w:rsid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del patrimonio cultural del destino y </w:t>
      </w:r>
      <w:r w:rsidR="005B31A2">
        <w:rPr>
          <w:rFonts w:ascii="Arial Unicode MS" w:eastAsia="Arial Unicode MS" w:hAnsi="Arial Unicode MS" w:cs="Arial Unicode MS"/>
          <w:sz w:val="18"/>
          <w:szCs w:val="18"/>
          <w:lang w:val="es-ES"/>
        </w:rPr>
        <w:t>del ambiente en el que se desarrolla la operación</w:t>
      </w:r>
      <w:r w:rsid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y el ambiente global del planeta.</w:t>
      </w:r>
    </w:p>
    <w:p w:rsidR="009F0C04" w:rsidRDefault="009F0C04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Es por ello que adoptamos la presente Política de Sostenibilidad que proporciona el marco de referencia para establecer y revisar los objetivos y metas sostenibles de manera continua, basados en los siguientes compromisos:</w:t>
      </w:r>
    </w:p>
    <w:p w:rsidR="009F0C04" w:rsidRDefault="009F0C04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1.- Aplicar los principios de calidad de servicio, cuidado del medio ambiente y promoción del desarrollo sustentable de nuestra comunidad local en todos los procesos de planificación y toma de decisiones de nuestra operación.</w:t>
      </w:r>
    </w:p>
    <w:p w:rsidR="00FD5783" w:rsidRDefault="009F0C04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2.- Cumplir con la legislación laboral, </w:t>
      </w:r>
      <w:r w:rsidR="00FD578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ambiental y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de respeto de los derechos humanos </w:t>
      </w:r>
      <w:r w:rsidR="00FD5783">
        <w:rPr>
          <w:rFonts w:ascii="Arial Unicode MS" w:eastAsia="Arial Unicode MS" w:hAnsi="Arial Unicode MS" w:cs="Arial Unicode MS"/>
          <w:sz w:val="18"/>
          <w:szCs w:val="18"/>
          <w:lang w:val="es-ES"/>
        </w:rPr>
        <w:t>vigente en nuestro país; además de los principios definidos en el Código Ético Mundial para el Turismo de la Organización Mundial de Turismo de las naciones Unidas.</w:t>
      </w:r>
    </w:p>
    <w:p w:rsidR="00FD5783" w:rsidRDefault="00FD5783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3.- Utilizar racionalmente los recursos, minimizando los consumos de agua, papel y energía; reduciendo la generación de residuos y nuestras emisiones de gases de efecto invernadero, previniendo y compensando nuestra huella de carbono y aportando nuestro esfuerzo para reducir el efecto del cambio climático en nuestra Tierra.</w:t>
      </w:r>
    </w:p>
    <w:p w:rsidR="00FD5783" w:rsidRDefault="00FD5783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4.- Implicar a tod@s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nuestr@s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trabajadores en el logro de los objetivos de esta Política de Sostenibilidad mediante programas de capacitación y educación para la sostenibilidad.</w:t>
      </w:r>
    </w:p>
    <w:p w:rsidR="00FD5783" w:rsidRDefault="00FD5783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5.- Fomentar la participación de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nuestr@s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clientes y proveedores en buenas prácticas sostenibles.</w:t>
      </w:r>
    </w:p>
    <w:p w:rsidR="009F0C04" w:rsidRDefault="00FD5783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6.- Colaborar y construir sinergias con organizaciones públicas y privadas con el propósito de desarrollar e impulsar un Turismo Sostenible en el destino.</w:t>
      </w:r>
    </w:p>
    <w:p w:rsidR="00FD5783" w:rsidRDefault="00FD5783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7.- Contribuir con nuestras actividades a la mejora de las condiciones económicas, sociales, culturales y ambientales de la región, identificando oportunidades de mejora y trabajando colaborativamente en la búsqueda y concreción de soluciones eficientes y efectivas.</w:t>
      </w:r>
    </w:p>
    <w:p w:rsidR="00FD5783" w:rsidRDefault="007E699C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lastRenderedPageBreak/>
        <w:t>8.- Instalar un proceso de mejora continua para la sostenibilidad en todas las operaciones de la empresa.</w:t>
      </w:r>
    </w:p>
    <w:p w:rsidR="007E699C" w:rsidRDefault="007E699C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9.- Ofrecer respeto, asistencia y acompañamiento en el desarrollo sustentable de nuestras comunidades originarias.</w:t>
      </w:r>
    </w:p>
    <w:p w:rsidR="007E699C" w:rsidRDefault="007E699C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10.- Aplicar los instrumentos normativos vigentes para erradicar el consumo de drogas ilegales, la trata de personas, la discriminación y el acoso en todas sus formas, la violencia de género y, muy especialmente, la explotación sexual comercial de niñas, niños y adolescentes.</w:t>
      </w:r>
    </w:p>
    <w:p w:rsidR="00BF14F3" w:rsidRDefault="00BF14F3" w:rsidP="004C2CE5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Para cumplir con ese objetivo se desarrolla un conjunto de Programas de Gestión que se desarrollan a partir de los elementos que constituyen la Planificación de la Gestión Sostenible. Estos elementos son:</w:t>
      </w:r>
    </w:p>
    <w:p w:rsidR="00BF14F3" w:rsidRDefault="00BF14F3" w:rsidP="00BF14F3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Nuestra Misión, Visión y Valores: que orienta todo nuestro accionar y define qué nos proponemos hacer (la misión), de qué manera (los valores) y con qué propósito (la Visión).</w:t>
      </w:r>
    </w:p>
    <w:p w:rsidR="00BF14F3" w:rsidRPr="00BF14F3" w:rsidRDefault="00BF14F3" w:rsidP="00BF14F3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Misión (qué): </w:t>
      </w:r>
      <w:r w:rsidRP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>Nuestra Misión  está orientada a la excelencia y el profesionalismo en la atención y el servicio. Asentado en un sistema de entrenamiento constante, que genera la pasión y compromiso en el servicio personalizado y cordial a nuestros huéspedes y visitantes, para satisfacer las expectativas de nuestros clientes más exigentes y lograr su fidelidad. Asimismo, la aplicación de una  política de sostenibilidad y respeto por nuestra biodiversidad, la integración a nuestra cultura originaria, potenciando el sentido de partencia del destino cataratas del Iguazú.</w:t>
      </w:r>
    </w:p>
    <w:p w:rsidR="00BF14F3" w:rsidRPr="00BF14F3" w:rsidRDefault="00BF14F3" w:rsidP="00BF14F3">
      <w:pPr>
        <w:pStyle w:val="Prrafodelista"/>
        <w:spacing w:after="288"/>
        <w:ind w:left="1440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Aportar valor a todos nuestros Grupos de Interés a través de la marca </w:t>
      </w:r>
      <w:r w:rsidRPr="00BF14F3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>Iguazú Jungle Lodge</w:t>
      </w:r>
      <w:r w:rsidRP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posicionados como referentes del turismo responsable en los distintos segmentos de mercado, satisfaciendo la demanda de experiencias de nuestros clientes y desarrollando nuestro capital humano.</w:t>
      </w:r>
    </w:p>
    <w:p w:rsidR="00BF14F3" w:rsidRPr="00BF14F3" w:rsidRDefault="00BF14F3" w:rsidP="00BF14F3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Visión (propósito): </w:t>
      </w:r>
      <w:r w:rsidRP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Ser la primera referencia de liderazgo y calidad de servicio en hoteles similares de la provincia de Misiones y de Puerto Iguazú en particular, reconocida por la atención personalizada y profesional hacia nuestros clientes, proveedores, empleados y nuestra comunidad, con estándares de calidad, ética e integridad y una infraestructura moderna y en constante innovación. </w:t>
      </w:r>
    </w:p>
    <w:p w:rsidR="00BF14F3" w:rsidRDefault="00BF14F3" w:rsidP="00BF14F3">
      <w:pPr>
        <w:pStyle w:val="Prrafodelista"/>
        <w:spacing w:after="288" w:line="240" w:lineRule="auto"/>
        <w:ind w:left="1440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BF14F3">
        <w:rPr>
          <w:rFonts w:ascii="Arial Unicode MS" w:eastAsia="Arial Unicode MS" w:hAnsi="Arial Unicode MS" w:cs="Arial Unicode MS"/>
          <w:sz w:val="18"/>
          <w:szCs w:val="18"/>
          <w:lang w:val="es-ES"/>
        </w:rPr>
        <w:t>Ser líder y referente en turismo responsable, incrementando el valor de nuestra marca desde el servicio hotelero y el crecimiento de los negocios asociado, como el turismo local, provincial y nacional.</w:t>
      </w:r>
    </w:p>
    <w:p w:rsidR="00BF14F3" w:rsidRDefault="00696C5B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Valores (cómo): </w:t>
      </w:r>
    </w:p>
    <w:p w:rsidR="00696C5B" w:rsidRPr="00696C5B" w:rsidRDefault="00696C5B" w:rsidP="00696C5B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Compromiso en la Calidad en el  servicio: Nuestra meta es brindarles atención de excelencia a nuestros huéspedes superando sus expectativas. </w:t>
      </w:r>
    </w:p>
    <w:p w:rsidR="00696C5B" w:rsidRPr="00696C5B" w:rsidRDefault="00696C5B" w:rsidP="00696C5B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>Ho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nestidad en las transacciones: G</w:t>
      </w:r>
      <w:r w:rsidRP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>arantizando transparencia en toda la cadena de prestación de servicio.</w:t>
      </w:r>
    </w:p>
    <w:p w:rsidR="00696C5B" w:rsidRPr="00696C5B" w:rsidRDefault="00696C5B" w:rsidP="00696C5B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>Respeto: Constituye la base de nuestras relaciones humanas e implica la plena aceptación a la  diversidad de razas, creencias, procedencia   y religiones de cualquier parte del mundo.</w:t>
      </w:r>
    </w:p>
    <w:p w:rsidR="00696C5B" w:rsidRPr="00696C5B" w:rsidRDefault="00696C5B" w:rsidP="00696C5B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>Responsabilidad medioambiental: Cuidamos y respetamos el medio ambiente en el ejercicio diario de nuestras  actividades y servicios, minimizando el impacto ambiental en nuestro entorno.</w:t>
      </w:r>
    </w:p>
    <w:p w:rsidR="00696C5B" w:rsidRDefault="00696C5B" w:rsidP="00696C5B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>Responsabilidad Socio / cultural: Respeto por nuestros aborígenes guaraníes, su entorno, su lengua, sus costumbres, sus vestimentas, sus comidas típicas, sus danzas, sus canciones, promoviendo su integración e inclusión a la comunidad en general.</w:t>
      </w:r>
    </w:p>
    <w:p w:rsidR="00696C5B" w:rsidRPr="00696C5B" w:rsidRDefault="00696C5B" w:rsidP="00696C5B">
      <w:pPr>
        <w:pStyle w:val="Prrafodelista"/>
        <w:spacing w:after="288" w:line="240" w:lineRule="auto"/>
        <w:ind w:left="2160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</w:p>
    <w:p w:rsidR="00BF14F3" w:rsidRDefault="00BF14F3" w:rsidP="00BF14F3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Nuestro Código de Ética</w:t>
      </w:r>
      <w:r w:rsid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: que define los principios éticos y las pautas de comportamientos que guían el accionar de la empresa y de todos los que la integramos en relación con todos sus grupos de interés (colaboradores, clientes, proveedores </w:t>
      </w:r>
      <w:r w:rsid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lastRenderedPageBreak/>
        <w:t>y comunidad local) y que se sustentan en el Código Ético Mundial para el Turismo de la Organ</w:t>
      </w:r>
      <w:r w:rsidR="00D675DF">
        <w:rPr>
          <w:rFonts w:ascii="Arial Unicode MS" w:eastAsia="Arial Unicode MS" w:hAnsi="Arial Unicode MS" w:cs="Arial Unicode MS"/>
          <w:sz w:val="18"/>
          <w:szCs w:val="18"/>
          <w:lang w:val="es-ES"/>
        </w:rPr>
        <w:t>ización Mundial de Turismo y los Principios del Pacto Mundial de las Naciones Unidas</w:t>
      </w:r>
      <w:r w:rsidR="00696C5B">
        <w:rPr>
          <w:rFonts w:ascii="Arial Unicode MS" w:eastAsia="Arial Unicode MS" w:hAnsi="Arial Unicode MS" w:cs="Arial Unicode MS"/>
          <w:sz w:val="18"/>
          <w:szCs w:val="18"/>
          <w:lang w:val="es-ES"/>
        </w:rPr>
        <w:t>. Entre ellos se encuentran</w:t>
      </w:r>
    </w:p>
    <w:p w:rsidR="00696C5B" w:rsidRDefault="00696C5B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El desarrollo integral de</w:t>
      </w:r>
      <w:r w:rsidR="00D675DF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las personas</w:t>
      </w:r>
    </w:p>
    <w:p w:rsidR="00D675DF" w:rsidRDefault="00D675DF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Contribución a la calidad de vida de los colaboradores y el respeto de sus derechos laborales</w:t>
      </w:r>
    </w:p>
    <w:p w:rsidR="00D675DF" w:rsidRDefault="00D675DF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El respeto por la naturaleza, la vida silvestre las culturas originarias</w:t>
      </w:r>
    </w:p>
    <w:p w:rsidR="00D675DF" w:rsidRDefault="00D675DF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El beneficio socioeconómico de las comunidades locales</w:t>
      </w:r>
    </w:p>
    <w:p w:rsidR="00D675DF" w:rsidRDefault="00D675DF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La transparencia en las negociaciones</w:t>
      </w:r>
    </w:p>
    <w:p w:rsidR="00D675DF" w:rsidRDefault="00D675DF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La lucha contra el trabajo infantil</w:t>
      </w:r>
    </w:p>
    <w:p w:rsidR="00D675DF" w:rsidRDefault="00D675DF" w:rsidP="00696C5B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La prevención de las conductas de perjuicio social</w:t>
      </w:r>
    </w:p>
    <w:p w:rsidR="00D675DF" w:rsidRPr="00D675DF" w:rsidRDefault="00D675DF" w:rsidP="00D675DF">
      <w:p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Dentro de este marco general definido por la empresa, se desarrolla un conjunto de Programa</w:t>
      </w:r>
      <w:r w:rsidR="00513DA2">
        <w:rPr>
          <w:rFonts w:ascii="Arial Unicode MS" w:eastAsia="Arial Unicode MS" w:hAnsi="Arial Unicode MS" w:cs="Arial Unicode MS"/>
          <w:sz w:val="18"/>
          <w:szCs w:val="18"/>
          <w:lang w:val="es-ES"/>
        </w:rPr>
        <w:t>s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que se describen a continuación:</w:t>
      </w:r>
    </w:p>
    <w:p w:rsidR="00B94316" w:rsidRDefault="00BF14F3" w:rsidP="00BF14F3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PROGRAMA DE GESTIÓN DE LA CALIDAD</w:t>
      </w:r>
      <w:r w:rsidR="00D675DF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: </w:t>
      </w:r>
      <w:r w:rsidR="00B94316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A partir de la implementación de este Programa procuramos que la calidad de nuestros productos y servicios satisfagan las necesidades de nuestros clientes y muy especialmente de los clientes que procuran consumir responsablemente y/o que les interesa promover la sostenibilidad de las sociedades y de todo el planeta a partir de su consumo. 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En este marco, realizamos </w:t>
      </w:r>
      <w:r w:rsid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anualmente 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una revisión y actualización de nuestro Manual de Calidad. </w:t>
      </w:r>
      <w:r w:rsidR="00B94316">
        <w:rPr>
          <w:rFonts w:ascii="Arial Unicode MS" w:eastAsia="Arial Unicode MS" w:hAnsi="Arial Unicode MS" w:cs="Arial Unicode MS"/>
          <w:sz w:val="18"/>
          <w:szCs w:val="18"/>
          <w:lang w:val="es-ES"/>
        </w:rPr>
        <w:t>Por medio de este Programa definimos y estandarizamos nuestros procedimientos procurando garantizar siempre el mismo estándar de productos y servicios en un marco de calidad y excelencia.</w:t>
      </w:r>
      <w:r w:rsidR="00513DA2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Este Programa se complementa con dos subprograma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>s específicos:</w:t>
      </w:r>
    </w:p>
    <w:p w:rsidR="00B76A18" w:rsidRDefault="00513DA2" w:rsidP="00B903FA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SUB</w:t>
      </w:r>
      <w:r w:rsidR="00B94316"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PROGRAMA DE MANTENIMIENTO: A partir de la implementación de este Programa procuramos garantizar en todo momento </w:t>
      </w:r>
      <w:r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la calidad de nuestro servicio, registrando todas nuestras acciones procurando que nada se nos pase por alto y que todas las instalaciones y equipamientos estén siempre a disposición de nuestros clientes en las mejores condiciones.</w:t>
      </w:r>
    </w:p>
    <w:p w:rsidR="00513DA2" w:rsidRPr="00B76A18" w:rsidRDefault="00513DA2" w:rsidP="00B903FA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SUB</w:t>
      </w:r>
      <w:r w:rsidR="00B94316"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PROGRAMA DE ORIENTACIÓN AL CLIENTE: A partir de la implementación de este Programa procuramos garantizar la satisfacción de nuestros clientes atendiendo sus necesidades y expectativas desde que realizan su reservación hasta cuando regresan a sus hogares, solicitándole sus opiniones sobre nuestros productos y servicios </w:t>
      </w:r>
      <w:r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para mejorar de manera continua la calidad de los mismos.</w:t>
      </w:r>
      <w:r w:rsidR="009C5063" w:rsidRP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Nuestro desafío para este año es mejorar nuestro Programa de Fidelización de clientes incorporando un Programa de Clientes Frecuentes.</w:t>
      </w:r>
    </w:p>
    <w:p w:rsidR="00513DA2" w:rsidRDefault="00513DA2" w:rsidP="00513DA2">
      <w:pPr>
        <w:pStyle w:val="Prrafodelista"/>
        <w:spacing w:after="288" w:line="240" w:lineRule="auto"/>
        <w:ind w:left="1440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</w:p>
    <w:p w:rsidR="00513DA2" w:rsidRDefault="00513DA2" w:rsidP="00513DA2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PROGRAMA DE GESTIÓN DE RECURSOS HUMANOS: A partir de la implementación de este Programa se pretende </w:t>
      </w:r>
      <w:r w:rsidR="00BF6EF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garantizar la legalidad y ética de las relaciones laborales en el Lodge </w:t>
      </w:r>
      <w:r w:rsid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y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que el desarrollo y crecimiento del equipo humano del Lodge garantice la excelencia en la calidad de nuestros productos y servicios. </w:t>
      </w:r>
      <w:r w:rsidR="008C1AA4">
        <w:rPr>
          <w:rFonts w:ascii="Arial Unicode MS" w:eastAsia="Arial Unicode MS" w:hAnsi="Arial Unicode MS" w:cs="Arial Unicode MS"/>
          <w:sz w:val="18"/>
          <w:szCs w:val="18"/>
          <w:lang w:val="es-ES"/>
        </w:rPr>
        <w:t>Algunas de las acciones previstas en este Programa son la definición del perfil de cada puesto de la organización, la aplicación de procedimientos escritos y racionales de Reclutamiento y Selección, de Inducción a la empresa a los nuevos trabajadores</w:t>
      </w:r>
      <w:r w:rsid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>, el seguimiento permanente de la evolución de la normativa laboral local y su estricta aplicación en la empresa</w:t>
      </w:r>
      <w:r w:rsidR="008C1AA4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y el registro del historial en la empresa de cada trabajador. Estas acciones son comple</w:t>
      </w:r>
      <w:r w:rsid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>mentadas por los siguientes Subp</w:t>
      </w:r>
      <w:r w:rsidR="008C1AA4">
        <w:rPr>
          <w:rFonts w:ascii="Arial Unicode MS" w:eastAsia="Arial Unicode MS" w:hAnsi="Arial Unicode MS" w:cs="Arial Unicode MS"/>
          <w:sz w:val="18"/>
          <w:szCs w:val="18"/>
          <w:lang w:val="es-ES"/>
        </w:rPr>
        <w:t>rogramas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:</w:t>
      </w:r>
    </w:p>
    <w:p w:rsidR="00513DA2" w:rsidRDefault="008C1AA4" w:rsidP="00513DA2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SUBPROGRAMA DE CAPACITACIÓN: A partir de la implementación de este Programa se pretende desarrollar los recursos humanos de la organización a partir de un Plan estructurado y diseñado de capacitación a partir de un proceso de detección de necesidades.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Sustentamos su diseño en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un taller de detección de las necesidades de capacitación </w:t>
      </w:r>
      <w:r w:rsid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partiendo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>de</w:t>
      </w:r>
      <w:r w:rsidR="009C5063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las exigencias de los estándares de certificación de turismo sostenible a los que adherimos voluntariamente y de las evaluaciones de desempeño realizadas en el período anterior.</w:t>
      </w:r>
    </w:p>
    <w:p w:rsidR="008C1AA4" w:rsidRDefault="008C1AA4" w:rsidP="00513DA2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lastRenderedPageBreak/>
        <w:t>SUBPROGRAMA DE EVALUACIÓN DE DESEMPEÑO: A partir de la implementación de este Programa se procura identificar las oportunidades de mejora en el desempeño de cada trabajador y desarrollar instancias formales y predeterminadas de reflexión sobre la práctica laboral compartida por colaboradores y cuadros gerenciales de la organización.</w:t>
      </w:r>
      <w:r w:rsidR="00B76A1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Nuestro desafío este año es mejorar el instrumento de evaluación con el propósito de mejorar el proceso de identificación de oportunidades de mejora.</w:t>
      </w:r>
    </w:p>
    <w:p w:rsidR="008C1AA4" w:rsidRDefault="008C1AA4" w:rsidP="008C1AA4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PROGRAMA DE GESTIÓN DE SEGURIDAD Y SALUBRIDAD: A partir de la implementación de este Programa se </w:t>
      </w:r>
      <w:r w:rsidR="002D24DA">
        <w:rPr>
          <w:rFonts w:ascii="Arial Unicode MS" w:eastAsia="Arial Unicode MS" w:hAnsi="Arial Unicode MS" w:cs="Arial Unicode MS"/>
          <w:sz w:val="18"/>
          <w:szCs w:val="18"/>
          <w:lang w:val="es-ES"/>
        </w:rPr>
        <w:t>busca garantizar la integridad física de todas las personas involucradas en la gestión del Lodge y la salubridad del agua y de los alimentos que la empresa provee a colaboradores y clientes. Está integrado por dos Subprogramas:</w:t>
      </w:r>
    </w:p>
    <w:p w:rsidR="002D24DA" w:rsidRDefault="002D24DA" w:rsidP="002D24DA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SUBPROGRAMA DE SEGURIDAD: A partir de la implementación de este subprograma se busca reducir al mínimo la posibilidad de ocurrencia de accidentes en la empresa a partir de la identificación de los riesgos y la definición de Planes de Contingencia y de Emergencias que se actualizan periódicamente.</w:t>
      </w:r>
      <w:r w:rsidR="00C06B2A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Anualmente, realizamos una actualización del estudio de riesgos, de los Planes de emergencia y contingencia y un simulacro de evacuación.</w:t>
      </w:r>
    </w:p>
    <w:p w:rsidR="002D24DA" w:rsidRDefault="002D24DA" w:rsidP="002D24DA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SUBPROGRAMA DE SALUBRIDAD DE ALIMENTOS Y BEBIDAS: </w:t>
      </w:r>
      <w:r w:rsidR="004E6763">
        <w:rPr>
          <w:rFonts w:ascii="Arial Unicode MS" w:eastAsia="Arial Unicode MS" w:hAnsi="Arial Unicode MS" w:cs="Arial Unicode MS"/>
          <w:sz w:val="18"/>
          <w:szCs w:val="18"/>
          <w:lang w:val="es-ES"/>
        </w:rPr>
        <w:t>El subprograma garantiza la salubridad de alimentos y bebidas por medio de la capacitación de los colaboradores del sector, por la aplicación de un Plan de Control de Plagas conocido por los colaboradores y por la aplicación de acciones de limpieza y prevención de las contaminaciones programadas y registradas.</w:t>
      </w:r>
      <w:r w:rsidR="00C06B2A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Durante este año realizaremos capacitaciones para nuestro personal del sector de alimentos y bebidas e implementaremos nuevas prácticas para mejorar la excelencia de la salubridad del sector. </w:t>
      </w:r>
    </w:p>
    <w:p w:rsidR="004E6763" w:rsidRDefault="004E6763" w:rsidP="004E6763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PROGRAMA DE COMPRAS SOSTENIBLES: A partir de la implementación de este Programa se procura extender las prácticas sostenibles a la cadena de valor del Lodge y const</w:t>
      </w:r>
      <w:r w:rsidR="00930F28">
        <w:rPr>
          <w:rFonts w:ascii="Arial Unicode MS" w:eastAsia="Arial Unicode MS" w:hAnsi="Arial Unicode MS" w:cs="Arial Unicode MS"/>
          <w:sz w:val="18"/>
          <w:szCs w:val="18"/>
          <w:lang w:val="es-ES"/>
        </w:rPr>
        <w:t>ruir la gestión sostenible desde la compra de los insumos de la operación. Este Programa requiere el registro de los proveedores, la definición de criterios sostenibles de compras</w:t>
      </w:r>
      <w:r w:rsidR="006520AC">
        <w:rPr>
          <w:rFonts w:ascii="Arial Unicode MS" w:eastAsia="Arial Unicode MS" w:hAnsi="Arial Unicode MS" w:cs="Arial Unicode MS"/>
          <w:sz w:val="18"/>
          <w:szCs w:val="18"/>
          <w:lang w:val="es-ES"/>
        </w:rPr>
        <w:t>,</w:t>
      </w:r>
      <w:r w:rsidR="00930F2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defini</w:t>
      </w:r>
      <w:r w:rsidR="006520AC">
        <w:rPr>
          <w:rFonts w:ascii="Arial Unicode MS" w:eastAsia="Arial Unicode MS" w:hAnsi="Arial Unicode MS" w:cs="Arial Unicode MS"/>
          <w:sz w:val="18"/>
          <w:szCs w:val="18"/>
          <w:lang w:val="es-ES"/>
        </w:rPr>
        <w:t>endo</w:t>
      </w:r>
      <w:r w:rsidR="00930F2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metas de reducción de compras que generen residuos (especialmente si se trata de residuos peligrosos), de productos tóxicos, que contienen conservantes, que no sean biodegradables u orgánicos, etc. El Programa se complementa con el siguiente Subprograma:</w:t>
      </w:r>
    </w:p>
    <w:p w:rsidR="00930F28" w:rsidRDefault="00930F28" w:rsidP="00930F28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SUBPROGRAMA DE EVALUACIÓN DE PROVEEDORES: Por medio del presente, la empresa procura contar con proveedores sostenibles y promover la conversión de su cadena de valor en sostenible. Para ello debe establecer un sistema de evaluación y aplicarlo de tal manera que sus resultados reflejen la verdadera situación del proveedor respecto de los parámetros definidos por la empresa.</w:t>
      </w:r>
      <w:r w:rsidR="00C06B2A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Durante este año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>seguiremos participando de la</w:t>
      </w:r>
      <w:r w:rsidR="00C06B2A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estrategia de evaluación conjunta con las otras empresas certificadas por </w:t>
      </w:r>
      <w:proofErr w:type="spellStart"/>
      <w:r w:rsidR="00E70015">
        <w:rPr>
          <w:rFonts w:ascii="Arial Unicode MS" w:eastAsia="Arial Unicode MS" w:hAnsi="Arial Unicode MS" w:cs="Arial Unicode MS"/>
          <w:sz w:val="18"/>
          <w:szCs w:val="18"/>
          <w:lang w:val="es-ES"/>
        </w:rPr>
        <w:t>NEPCon</w:t>
      </w:r>
      <w:proofErr w:type="spellEnd"/>
      <w:r w:rsidR="00E70015">
        <w:rPr>
          <w:rFonts w:ascii="Arial Unicode MS" w:eastAsia="Arial Unicode MS" w:hAnsi="Arial Unicode MS" w:cs="Arial Unicode MS"/>
          <w:sz w:val="18"/>
          <w:szCs w:val="18"/>
          <w:lang w:val="es-ES"/>
        </w:rPr>
        <w:t>/</w:t>
      </w:r>
      <w:proofErr w:type="spellStart"/>
      <w:r w:rsidR="00C06B2A">
        <w:rPr>
          <w:rFonts w:ascii="Arial Unicode MS" w:eastAsia="Arial Unicode MS" w:hAnsi="Arial Unicode MS" w:cs="Arial Unicode MS"/>
          <w:sz w:val="18"/>
          <w:szCs w:val="18"/>
          <w:lang w:val="es-ES"/>
        </w:rPr>
        <w:t>Rainforest</w:t>
      </w:r>
      <w:proofErr w:type="spellEnd"/>
      <w:r w:rsidR="00C06B2A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Alliance en el destino</w:t>
      </w:r>
      <w:r w:rsidR="00E91EA6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dentro de un programa de promoción de la sostenibilidad de la cadena de valor.</w:t>
      </w:r>
    </w:p>
    <w:p w:rsidR="00CB029D" w:rsidRDefault="00CB029D" w:rsidP="00930F28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SUBPROGRAMA DE EVALUACIÓN DE LA SOSTENIBILIDAD DE LAS COMPRAS: A partir de la implementación </w:t>
      </w:r>
      <w:r w:rsidR="00C86B24">
        <w:rPr>
          <w:rFonts w:ascii="Arial Unicode MS" w:eastAsia="Arial Unicode MS" w:hAnsi="Arial Unicode MS" w:cs="Arial Unicode MS"/>
          <w:sz w:val="18"/>
          <w:szCs w:val="18"/>
          <w:lang w:val="es-ES"/>
        </w:rPr>
        <w:t>de este programa se evaluará si la gestión de compras cumple con el objetivo de cuidar el ambiente y contribuir a promover el desarrollo de la comunidad local.</w:t>
      </w:r>
      <w:r w:rsidR="00E91EA6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>Para este año hemos definido las siguientes metas de nuestra política de compras:</w:t>
      </w:r>
    </w:p>
    <w:p w:rsidR="00914807" w:rsidRDefault="00E70015" w:rsidP="00914807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Mantener el porcentaje de productos y de nuestros gastos 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que se compran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localmente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</w:p>
    <w:p w:rsidR="00914807" w:rsidRDefault="00E70015" w:rsidP="00914807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Mantener el criterio de r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educir el uso de productos tóxicos o no biodegradables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>al máximo posible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</w:p>
    <w:p w:rsidR="00914807" w:rsidRDefault="00E70015" w:rsidP="00914807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Eliminar 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</w:t>
      </w:r>
      <w:proofErr w:type="gramEnd"/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compra de insumos en envases descartables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de un solo uso</w:t>
      </w:r>
      <w:r w:rsid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</w:p>
    <w:p w:rsidR="00914807" w:rsidRDefault="00ED08F8" w:rsidP="00914807">
      <w:pPr>
        <w:pStyle w:val="Prrafodelista"/>
        <w:numPr>
          <w:ilvl w:val="2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Eliminar </w:t>
      </w:r>
      <w:r w:rsidR="00E70015">
        <w:rPr>
          <w:rFonts w:ascii="Arial Unicode MS" w:eastAsia="Arial Unicode MS" w:hAnsi="Arial Unicode MS" w:cs="Arial Unicode MS"/>
          <w:sz w:val="18"/>
          <w:szCs w:val="18"/>
          <w:lang w:val="es-ES"/>
        </w:rPr>
        <w:t>la presentación de productos en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envases descartables </w:t>
      </w:r>
      <w:r w:rsidR="00E70015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de un solo uso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a nuestros clientes.</w:t>
      </w:r>
    </w:p>
    <w:p w:rsidR="00930F28" w:rsidRDefault="00BF6EF1" w:rsidP="00930F28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PROGRAMA DE RESPONSABILIDAD SOCIAL: </w:t>
      </w:r>
      <w:r w:rsid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>A partir de la implementación de este Programa se pretende contribuir a desarrollar y promover</w:t>
      </w:r>
      <w:r w:rsidR="006520AC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 comunidad local y promover el turismo responsable en el destino. Entre las acciones que se despliegan en este capítulo de la gestión se encuentran la compra a proveedores locales y la contratación de personal local para la empresa, la prevención de conductas de perjuicio social, y el desarrollo de acciones de responsabilidad social por </w:t>
      </w:r>
      <w:r w:rsidR="006520AC">
        <w:rPr>
          <w:rFonts w:ascii="Arial Unicode MS" w:eastAsia="Arial Unicode MS" w:hAnsi="Arial Unicode MS" w:cs="Arial Unicode MS"/>
          <w:sz w:val="18"/>
          <w:szCs w:val="18"/>
          <w:lang w:val="es-ES"/>
        </w:rPr>
        <w:lastRenderedPageBreak/>
        <w:t>parte de la empresa y de acciones de voluntariado por parte de los colaboradores. Entre las acciones previstas para este perí</w:t>
      </w:r>
      <w:r w:rsidR="001E1CE7">
        <w:rPr>
          <w:rFonts w:ascii="Arial Unicode MS" w:eastAsia="Arial Unicode MS" w:hAnsi="Arial Unicode MS" w:cs="Arial Unicode MS"/>
          <w:sz w:val="18"/>
          <w:szCs w:val="18"/>
          <w:lang w:val="es-ES"/>
        </w:rPr>
        <w:t>o</w:t>
      </w:r>
      <w:r w:rsidR="006520AC">
        <w:rPr>
          <w:rFonts w:ascii="Arial Unicode MS" w:eastAsia="Arial Unicode MS" w:hAnsi="Arial Unicode MS" w:cs="Arial Unicode MS"/>
          <w:sz w:val="18"/>
          <w:szCs w:val="18"/>
          <w:lang w:val="es-ES"/>
        </w:rPr>
        <w:t>do se encuentran:</w:t>
      </w:r>
    </w:p>
    <w:p w:rsidR="00CB029D" w:rsidRDefault="00E70015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Compra de artesanías a las comunidades originarias de la Reserva Selva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Yriapú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y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difusión de los servicios turísticos que ofrecen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, bajo los principios del comercio justo.</w:t>
      </w:r>
    </w:p>
    <w:p w:rsidR="00CB029D" w:rsidRDefault="001E1CE7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E91EA6">
        <w:rPr>
          <w:rFonts w:ascii="Arial Unicode MS" w:eastAsia="Arial Unicode MS" w:hAnsi="Arial Unicode MS" w:cs="Arial Unicode MS"/>
          <w:sz w:val="18"/>
          <w:szCs w:val="18"/>
          <w:lang w:val="es-ES"/>
        </w:rPr>
        <w:t>Padrinazgo</w:t>
      </w:r>
      <w:r w:rsidRPr="005B14EA">
        <w:rPr>
          <w:rFonts w:ascii="Arial Unicode MS" w:eastAsia="Arial Unicode MS" w:hAnsi="Arial Unicode MS" w:cs="Arial Unicode MS"/>
          <w:b/>
          <w:sz w:val="18"/>
          <w:szCs w:val="18"/>
          <w:lang w:val="es-ES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de la</w:t>
      </w:r>
      <w:r w:rsidR="00CB029D" w:rsidRP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Expo Turismo del Colegio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</w:t>
      </w:r>
      <w:r w:rsidR="00CB029D" w:rsidRP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ecundario </w:t>
      </w:r>
      <w:proofErr w:type="spellStart"/>
      <w:r w:rsidR="00CB029D" w:rsidRP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>Bachitur</w:t>
      </w:r>
      <w:proofErr w:type="spellEnd"/>
      <w:r w:rsidR="00CB029D" w:rsidRPr="00CB029D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BOP Nº 23 con orientación turística.</w:t>
      </w:r>
      <w:r w:rsidR="00E91EA6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 empresa aporta fondos para la organización de la exposición anual del colegio.</w:t>
      </w:r>
    </w:p>
    <w:p w:rsidR="00E91EA6" w:rsidRDefault="00E91EA6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Aporte en materiales a la Comisaría de la Mujer de Puerto Iguazú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. La empresa colabora con esta institución que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previ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ene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 violencia de género y proteg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e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a las víctimas de esta conducta de perjui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cio social en nuestra comunidad con un aporte mensual en materiales de trabajo.</w:t>
      </w:r>
    </w:p>
    <w:p w:rsidR="00771C7A" w:rsidRDefault="00ED08F8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Programa de Actividades con la escuela primeria de Zona de Granjas para el desarrollo de acciones de educación para la sostenibilidad en la escuela y la organización de conciertos con el taller de música</w:t>
      </w:r>
      <w:r w:rsidR="00771C7A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 empresa realiza una donación anual a la escuela para la compra y reparación de instrumentos y promueve que los clientes se sumen con una colaboración voluntaria en el </w:t>
      </w:r>
      <w:proofErr w:type="spellStart"/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check</w:t>
      </w:r>
      <w:proofErr w:type="spellEnd"/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proofErr w:type="spellStart"/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out</w:t>
      </w:r>
      <w:proofErr w:type="spellEnd"/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</w:p>
    <w:p w:rsidR="001E1CE7" w:rsidRDefault="001E1CE7" w:rsidP="001E1CE7">
      <w:pPr>
        <w:pStyle w:val="Prrafodelista"/>
        <w:numPr>
          <w:ilvl w:val="0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PROGRAMA DE RESPONSABILIDAD AMBIENTAL Y CULTURAL: Los objetivos del presente son promover los atractivos culturales de Puerto Iguazú tanto dentro del Lodge como en las recomendaciones a los clientes para conocer comunidades originarias y otros sitios de interés cultural de la comunidad; y desarrollar acciones efectivas y mensurables para el cuidado del ambiente. Este Programa se conforma con el diseño e implementación de los siguientes Subprogramas:</w:t>
      </w:r>
    </w:p>
    <w:p w:rsidR="001E1CE7" w:rsidRDefault="001E1CE7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SUBPROGRAMA DE PROMOCIÓN DE LA CULTURA LOCAL: Define acciones para la conservación, protección y difusión de los atractivos culturales y de los productos culturales locales y de las comunidades originarias.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A54B5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Colaboramos con el Obispado de la ciudad de Puerto Iguazú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en el mantenimiento del Santuario de la Virgen de Santa María del Iguazú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</w:p>
    <w:p w:rsidR="001E1CE7" w:rsidRDefault="001E1CE7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SUBPROGRAMA DE REDUCCIÓN DE LA HUELLA DE CARBONO: Define acciones y met</w:t>
      </w:r>
      <w:r w:rsidR="00457A25">
        <w:rPr>
          <w:rFonts w:ascii="Arial Unicode MS" w:eastAsia="Arial Unicode MS" w:hAnsi="Arial Unicode MS" w:cs="Arial Unicode MS"/>
          <w:sz w:val="18"/>
          <w:szCs w:val="18"/>
          <w:lang w:val="es-ES"/>
        </w:rPr>
        <w:t>as de reducción de emisiones y la participación de la empresa en acciones de adaptación a nivel local.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Durante este año nos definimos como meta la reducción de nuestra huella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por cliente alojado 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en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>un 5% respecto del año anterior.</w:t>
      </w:r>
    </w:p>
    <w:p w:rsidR="00457A25" w:rsidRPr="00914807" w:rsidRDefault="00457A25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SUBPROGRAMA DE USO RACIONAL DEL AGUA: Define acciones para el uso racional del recurso. </w:t>
      </w:r>
      <w:r w:rsidR="002219D7">
        <w:rPr>
          <w:rFonts w:ascii="Arial Unicode MS" w:eastAsia="Arial Unicode MS" w:hAnsi="Arial Unicode MS" w:cs="Arial Unicode MS"/>
          <w:sz w:val="18"/>
          <w:szCs w:val="18"/>
          <w:lang w:val="es-ES"/>
        </w:rPr>
        <w:t>Durante este período nos proponemos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como meta la reducción </w:t>
      </w:r>
      <w:r w:rsidR="002219D7" w:rsidRP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>del consumo de agua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por cliente alojado</w:t>
      </w:r>
      <w:r w:rsidR="002219D7" w:rsidRP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en</w:t>
      </w:r>
      <w:r w:rsidR="002848CE" w:rsidRPr="0091480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un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2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>% respecto del año anterior y diferenciar la medición del agua del restaurante.</w:t>
      </w:r>
    </w:p>
    <w:p w:rsidR="00457A25" w:rsidRDefault="00457A25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SUBPROGRAMA DE USO RACIONAL DE LA ENERGÍA: Define acciones para reducir el consumo de energía aplicando acciones de eficiencia energética y de incorporación de energías renovables al Lodge. </w:t>
      </w:r>
      <w:r w:rsidR="002219D7">
        <w:rPr>
          <w:rFonts w:ascii="Arial Unicode MS" w:eastAsia="Arial Unicode MS" w:hAnsi="Arial Unicode MS" w:cs="Arial Unicode MS"/>
          <w:sz w:val="18"/>
          <w:szCs w:val="18"/>
          <w:lang w:val="es-ES"/>
        </w:rPr>
        <w:t>Durante este período nos proponemos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como meta la reducción de un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5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>%</w:t>
      </w:r>
      <w:r w:rsidR="002219D7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en el consumo de energía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por pasajero alojado respecto del año anterior y diferenciar la medición de energía del restaurante.</w:t>
      </w:r>
    </w:p>
    <w:p w:rsidR="00457A25" w:rsidRDefault="00457A25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SUBPROGRAMA DE PROTECCIÓN DE LA BIODIVERSIDAD: Define acciones para reducir al mínimo el impacto sobre la biodiversidad del lugar donde está emplazado el Lodge y en el destino y colabora con organizaciones que realizan acciones para conservar la biodiversidad de la región. En este último sentido, el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Lodge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promueve el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Check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out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for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Nature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 la Fundación Vida Silvestre Argentina y col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>abora con el Programa Yaguareté.</w:t>
      </w:r>
    </w:p>
    <w:p w:rsidR="00457A25" w:rsidRDefault="00457A25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SUBPROGRAMA DE CONSERVACIÓN DE ÁREAS NATURALES: Define un plan para recuperar el área natural donde se encuentra asentado el Lodge y acciones para promover la visita responsable a las áreas naturales del destino.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>Permanentemente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se realiza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>n las acciones previstas en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los planes de conservación y recuperación de monte nativo en las 8 has que el Lodge se propone conservar y recuperar.</w:t>
      </w:r>
    </w:p>
    <w:p w:rsidR="00457A25" w:rsidRDefault="00457A25" w:rsidP="001E1CE7">
      <w:pPr>
        <w:pStyle w:val="Prrafodelista"/>
        <w:numPr>
          <w:ilvl w:val="1"/>
          <w:numId w:val="10"/>
        </w:numPr>
        <w:spacing w:after="288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SUBPROGRAMA DE GESTIÓN DE RESIDUOS SÓLIDOS: Define un plan de acción para todos los residuos que son generados en el Lodge garantizando un destino a los mismos que garantice que no contaminen el ambiente y que 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lastRenderedPageBreak/>
        <w:t>prevé la reducción de la generación de residuos y de los residuos enviados a relleno sanitario.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Este año nos proponemos reducir en un 10% la cantidad de residuos totales enviados a relleno sanitario.</w:t>
      </w:r>
    </w:p>
    <w:p w:rsidR="001C70F5" w:rsidRDefault="001C70F5" w:rsidP="001C70F5">
      <w:pPr>
        <w:pStyle w:val="Prrafode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 w:rsidRPr="001C70F5">
        <w:rPr>
          <w:rFonts w:ascii="Arial Unicode MS" w:eastAsia="Arial Unicode MS" w:hAnsi="Arial Unicode MS" w:cs="Arial Unicode MS"/>
          <w:sz w:val="18"/>
          <w:szCs w:val="18"/>
          <w:lang w:val="es-ES"/>
        </w:rPr>
        <w:t>PROGR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AMA DE EDUCACIÓN PARA LA SOSTENIBILIDAD: A partir de la implementación de este Programa la empresa procura promover el desarrollo de hábitos y comportamientos sostenibles entre clientes, colaboradores, proveedores y la comunidad en general. Define acciones educativas orientadas a los distintos públicos en las temáticas que considera prioritarias buscando generar sinergias con otros actores del sector turístico y de la comunidad.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D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urante este año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mantendremos nuestra participación en 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>la organización del Programa de Separación de residuos en escuelas de Puerto Iguazú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 la empresa Iguazú </w:t>
      </w:r>
      <w:proofErr w:type="spellStart"/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Jungle</w:t>
      </w:r>
      <w:proofErr w:type="spellEnd"/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destinado a los sextos grados de las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escuelas primarias de la ciudad. 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Seguiremos desarrollando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la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plantación del 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jardín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demostrativo de especies</w:t>
      </w:r>
      <w:r w:rsidR="00ED08F8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nativas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y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ofreciendo 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la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participación en el</w:t>
      </w:r>
      <w:r w:rsidR="0080687C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programa de compensación de la huella de carbono para nuestros huéspedes del Lodge y 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>clientes</w:t>
      </w:r>
      <w:r w:rsidR="0080687C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del restaurante</w:t>
      </w:r>
      <w:r w:rsidR="00AC5D40">
        <w:rPr>
          <w:rFonts w:ascii="Arial Unicode MS" w:eastAsia="Arial Unicode MS" w:hAnsi="Arial Unicode MS" w:cs="Arial Unicode MS"/>
          <w:sz w:val="18"/>
          <w:szCs w:val="18"/>
          <w:lang w:val="es-ES"/>
        </w:rPr>
        <w:t>.</w:t>
      </w:r>
      <w:r w:rsidR="00A35DC1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Finalmente, incorporaremos el desarrollo de actividades educativas para huéspedes en fechas definidas anualmente de acuerdo con un calendario de fechas destacadas.</w:t>
      </w:r>
    </w:p>
    <w:p w:rsidR="001C70F5" w:rsidRPr="001C70F5" w:rsidRDefault="001C70F5" w:rsidP="001C70F5">
      <w:pPr>
        <w:pStyle w:val="Prrafode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sz w:val="18"/>
          <w:szCs w:val="18"/>
          <w:lang w:val="es-E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PROGRAMA DE COMUNICACIÓN SOSTENIBLE: La empresa se posici</w:t>
      </w:r>
      <w:r w:rsidR="0080687C">
        <w:rPr>
          <w:rFonts w:ascii="Arial Unicode MS" w:eastAsia="Arial Unicode MS" w:hAnsi="Arial Unicode MS" w:cs="Arial Unicode MS"/>
          <w:sz w:val="18"/>
          <w:szCs w:val="18"/>
          <w:lang w:val="es-ES"/>
        </w:rPr>
        <w:t>o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>n</w:t>
      </w:r>
      <w:r w:rsidR="0080687C">
        <w:rPr>
          <w:rFonts w:ascii="Arial Unicode MS" w:eastAsia="Arial Unicode MS" w:hAnsi="Arial Unicode MS" w:cs="Arial Unicode MS"/>
          <w:sz w:val="18"/>
          <w:szCs w:val="18"/>
          <w:lang w:val="es-ES"/>
        </w:rPr>
        <w:t>a</w:t>
      </w:r>
      <w:r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en el mercado como un proveedor de servicios y productos sostenibles, usando variadas herramientas comunicacionales con especial énfasis en las redes sociales a través de las cuales divulga sus prácticas sostenibles y los beneficios sostenibles de sus servicios.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</w:t>
      </w:r>
      <w:r w:rsidR="001F790F">
        <w:rPr>
          <w:rFonts w:ascii="Arial Unicode MS" w:eastAsia="Arial Unicode MS" w:hAnsi="Arial Unicode MS" w:cs="Arial Unicode MS"/>
          <w:sz w:val="18"/>
          <w:szCs w:val="18"/>
          <w:lang w:val="es-ES"/>
        </w:rPr>
        <w:t>Sostendremos en</w:t>
      </w:r>
      <w:r w:rsidR="0080687C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nuestro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plan de comunicación </w:t>
      </w:r>
      <w:r w:rsidR="001F790F">
        <w:rPr>
          <w:rFonts w:ascii="Arial Unicode MS" w:eastAsia="Arial Unicode MS" w:hAnsi="Arial Unicode MS" w:cs="Arial Unicode MS"/>
          <w:sz w:val="18"/>
          <w:szCs w:val="18"/>
          <w:lang w:val="es-ES"/>
        </w:rPr>
        <w:t>la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promo</w:t>
      </w:r>
      <w:r w:rsidR="001F790F">
        <w:rPr>
          <w:rFonts w:ascii="Arial Unicode MS" w:eastAsia="Arial Unicode MS" w:hAnsi="Arial Unicode MS" w:cs="Arial Unicode MS"/>
          <w:sz w:val="18"/>
          <w:szCs w:val="18"/>
          <w:lang w:val="es-ES"/>
        </w:rPr>
        <w:t>ción de</w:t>
      </w:r>
      <w:r w:rsidR="002848CE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 las acciones sostenibles del Lodge por medio de las redes sociales Facebook e Instagram.</w:t>
      </w:r>
      <w:bookmarkStart w:id="0" w:name="_GoBack"/>
      <w:bookmarkEnd w:id="0"/>
    </w:p>
    <w:sectPr w:rsidR="001C70F5" w:rsidRPr="001C70F5" w:rsidSect="00191229">
      <w:headerReference w:type="default" r:id="rId9"/>
      <w:footerReference w:type="default" r:id="rId10"/>
      <w:pgSz w:w="11907" w:h="16839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2B" w:rsidRDefault="00971F2B" w:rsidP="004F70D9">
      <w:pPr>
        <w:spacing w:after="0" w:line="240" w:lineRule="auto"/>
      </w:pPr>
      <w:r>
        <w:separator/>
      </w:r>
    </w:p>
  </w:endnote>
  <w:endnote w:type="continuationSeparator" w:id="0">
    <w:p w:rsidR="00971F2B" w:rsidRDefault="00971F2B" w:rsidP="004F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yriadStd-Ti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4" w:rsidRPr="004A2EFD" w:rsidRDefault="00C86B24" w:rsidP="004A2EFD">
    <w:pPr>
      <w:autoSpaceDE w:val="0"/>
      <w:autoSpaceDN w:val="0"/>
      <w:adjustRightInd w:val="0"/>
      <w:spacing w:after="0" w:line="240" w:lineRule="auto"/>
      <w:jc w:val="center"/>
      <w:rPr>
        <w:rFonts w:ascii="Elephant" w:hAnsi="Elephant" w:cs="MyriadStd-Tilt"/>
        <w:b/>
        <w:color w:val="948A54" w:themeColor="background2" w:themeShade="80"/>
        <w:sz w:val="16"/>
        <w:szCs w:val="16"/>
        <w:lang w:val="es-ES"/>
      </w:rPr>
    </w:pPr>
    <w:r>
      <w:rPr>
        <w:rFonts w:ascii="Elephant" w:hAnsi="Elephant" w:cs="MyriadStd-Tilt"/>
        <w:b/>
        <w:color w:val="948A54" w:themeColor="background2" w:themeShade="80"/>
        <w:sz w:val="16"/>
        <w:szCs w:val="16"/>
        <w:lang w:val="es-ES"/>
      </w:rPr>
      <w:t>POLÍTICA DE SOSTENIBILIDAD</w:t>
    </w:r>
    <w:r w:rsidRPr="004A2EFD">
      <w:rPr>
        <w:rFonts w:ascii="Elephant" w:hAnsi="Elephant" w:cs="MyriadStd-Tilt"/>
        <w:b/>
        <w:color w:val="948A54" w:themeColor="background2" w:themeShade="80"/>
        <w:sz w:val="16"/>
        <w:szCs w:val="16"/>
        <w:lang w:val="es-ES"/>
      </w:rPr>
      <w:t xml:space="preserve"> DE IGUAZU JUNGLE LODGE</w:t>
    </w:r>
  </w:p>
  <w:p w:rsidR="00C86B24" w:rsidRPr="004A2EFD" w:rsidRDefault="00C86B24">
    <w:pPr>
      <w:pStyle w:val="Piedepgina"/>
      <w:rPr>
        <w:lang w:val="es-ES"/>
      </w:rPr>
    </w:pPr>
  </w:p>
  <w:p w:rsidR="00C86B24" w:rsidRPr="004A2EFD" w:rsidRDefault="00C86B2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2B" w:rsidRDefault="00971F2B" w:rsidP="004F70D9">
      <w:pPr>
        <w:spacing w:after="0" w:line="240" w:lineRule="auto"/>
      </w:pPr>
      <w:r>
        <w:separator/>
      </w:r>
    </w:p>
  </w:footnote>
  <w:footnote w:type="continuationSeparator" w:id="0">
    <w:p w:rsidR="00971F2B" w:rsidRDefault="00971F2B" w:rsidP="004F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24" w:rsidRPr="00FA7BA2" w:rsidRDefault="00C86B24" w:rsidP="00C86B24">
    <w:pPr>
      <w:pStyle w:val="Encabezado"/>
      <w:jc w:val="center"/>
    </w:pPr>
    <w:r w:rsidRPr="00981433">
      <w:rPr>
        <w:noProof/>
        <w:lang w:val="es-AR" w:eastAsia="es-AR"/>
      </w:rPr>
      <w:drawing>
        <wp:inline distT="0" distB="0" distL="0" distR="0">
          <wp:extent cx="2781300" cy="747312"/>
          <wp:effectExtent l="19050" t="0" r="0" b="0"/>
          <wp:docPr id="5" name="Imagen 1" descr="C:\Documents and Settings\asdc\LOGO LO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sdc\LOGO LOD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47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B24" w:rsidRDefault="00C86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EE"/>
      </v:shape>
    </w:pict>
  </w:numPicBullet>
  <w:abstractNum w:abstractNumId="0" w15:restartNumberingAfterBreak="0">
    <w:nsid w:val="06AB0D08"/>
    <w:multiLevelType w:val="multilevel"/>
    <w:tmpl w:val="1E0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F7535"/>
    <w:multiLevelType w:val="hybridMultilevel"/>
    <w:tmpl w:val="6592E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06F"/>
    <w:multiLevelType w:val="hybridMultilevel"/>
    <w:tmpl w:val="05D65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F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1F70A9"/>
    <w:multiLevelType w:val="multilevel"/>
    <w:tmpl w:val="933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24CB4"/>
    <w:multiLevelType w:val="hybridMultilevel"/>
    <w:tmpl w:val="C9044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7ABC"/>
    <w:multiLevelType w:val="hybridMultilevel"/>
    <w:tmpl w:val="BF3E2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6569"/>
    <w:multiLevelType w:val="multilevel"/>
    <w:tmpl w:val="6A1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219AD"/>
    <w:multiLevelType w:val="hybridMultilevel"/>
    <w:tmpl w:val="0E74BE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039CB"/>
    <w:multiLevelType w:val="hybridMultilevel"/>
    <w:tmpl w:val="A4EA4F5E"/>
    <w:lvl w:ilvl="0" w:tplc="82A0D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C0330"/>
    <w:multiLevelType w:val="hybridMultilevel"/>
    <w:tmpl w:val="14DCB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E"/>
    <w:rsid w:val="0000690D"/>
    <w:rsid w:val="00006946"/>
    <w:rsid w:val="00012E92"/>
    <w:rsid w:val="00013E0E"/>
    <w:rsid w:val="0003339B"/>
    <w:rsid w:val="00043AA8"/>
    <w:rsid w:val="00050BB1"/>
    <w:rsid w:val="00052541"/>
    <w:rsid w:val="000644EA"/>
    <w:rsid w:val="00077726"/>
    <w:rsid w:val="00085750"/>
    <w:rsid w:val="000A1CC8"/>
    <w:rsid w:val="000B17A8"/>
    <w:rsid w:val="000C64FF"/>
    <w:rsid w:val="000D4649"/>
    <w:rsid w:val="00106524"/>
    <w:rsid w:val="00162244"/>
    <w:rsid w:val="00170F1A"/>
    <w:rsid w:val="00191229"/>
    <w:rsid w:val="001A1FCF"/>
    <w:rsid w:val="001B2481"/>
    <w:rsid w:val="001C70F5"/>
    <w:rsid w:val="001D7AA2"/>
    <w:rsid w:val="001E1CE7"/>
    <w:rsid w:val="001E6B64"/>
    <w:rsid w:val="001F0D0B"/>
    <w:rsid w:val="001F2FEF"/>
    <w:rsid w:val="001F3CF4"/>
    <w:rsid w:val="001F790F"/>
    <w:rsid w:val="00201696"/>
    <w:rsid w:val="0021001C"/>
    <w:rsid w:val="002219D7"/>
    <w:rsid w:val="00241BFC"/>
    <w:rsid w:val="00280146"/>
    <w:rsid w:val="002848CE"/>
    <w:rsid w:val="00290BCB"/>
    <w:rsid w:val="002C518B"/>
    <w:rsid w:val="002D232F"/>
    <w:rsid w:val="002D24DA"/>
    <w:rsid w:val="002D7729"/>
    <w:rsid w:val="003009DD"/>
    <w:rsid w:val="003145D6"/>
    <w:rsid w:val="003220B3"/>
    <w:rsid w:val="00341B1F"/>
    <w:rsid w:val="003460BA"/>
    <w:rsid w:val="00346880"/>
    <w:rsid w:val="00374215"/>
    <w:rsid w:val="00374B54"/>
    <w:rsid w:val="003765A0"/>
    <w:rsid w:val="003A28D1"/>
    <w:rsid w:val="003C0DBC"/>
    <w:rsid w:val="003D192E"/>
    <w:rsid w:val="003D695B"/>
    <w:rsid w:val="003F00CD"/>
    <w:rsid w:val="003F016F"/>
    <w:rsid w:val="00424AD9"/>
    <w:rsid w:val="00457A25"/>
    <w:rsid w:val="00470DE9"/>
    <w:rsid w:val="004746FC"/>
    <w:rsid w:val="00494A38"/>
    <w:rsid w:val="004A2EFD"/>
    <w:rsid w:val="004B67C2"/>
    <w:rsid w:val="004B7FB0"/>
    <w:rsid w:val="004C2CE5"/>
    <w:rsid w:val="004D4C76"/>
    <w:rsid w:val="004E083E"/>
    <w:rsid w:val="004E0931"/>
    <w:rsid w:val="004E6763"/>
    <w:rsid w:val="004F70D9"/>
    <w:rsid w:val="00513DA2"/>
    <w:rsid w:val="005247B4"/>
    <w:rsid w:val="0052520A"/>
    <w:rsid w:val="00534265"/>
    <w:rsid w:val="00545CA8"/>
    <w:rsid w:val="00546363"/>
    <w:rsid w:val="0055299D"/>
    <w:rsid w:val="00561F25"/>
    <w:rsid w:val="005647D2"/>
    <w:rsid w:val="00585642"/>
    <w:rsid w:val="005A650D"/>
    <w:rsid w:val="005A6790"/>
    <w:rsid w:val="005B14EA"/>
    <w:rsid w:val="005B2E12"/>
    <w:rsid w:val="005B31A2"/>
    <w:rsid w:val="005C38C2"/>
    <w:rsid w:val="005D1530"/>
    <w:rsid w:val="005E7A56"/>
    <w:rsid w:val="005F3078"/>
    <w:rsid w:val="0061124B"/>
    <w:rsid w:val="00611421"/>
    <w:rsid w:val="006319E9"/>
    <w:rsid w:val="00633E49"/>
    <w:rsid w:val="0064421A"/>
    <w:rsid w:val="006520AC"/>
    <w:rsid w:val="00663726"/>
    <w:rsid w:val="00684E5D"/>
    <w:rsid w:val="00686708"/>
    <w:rsid w:val="00696C5B"/>
    <w:rsid w:val="006A2DF5"/>
    <w:rsid w:val="006B545E"/>
    <w:rsid w:val="006C0CC1"/>
    <w:rsid w:val="006E58CC"/>
    <w:rsid w:val="00747CE5"/>
    <w:rsid w:val="007511F6"/>
    <w:rsid w:val="007528B5"/>
    <w:rsid w:val="00757DF5"/>
    <w:rsid w:val="00762578"/>
    <w:rsid w:val="00771C7A"/>
    <w:rsid w:val="0077591C"/>
    <w:rsid w:val="00785E9A"/>
    <w:rsid w:val="007A3136"/>
    <w:rsid w:val="007A336B"/>
    <w:rsid w:val="007C39D1"/>
    <w:rsid w:val="007E2D22"/>
    <w:rsid w:val="007E699C"/>
    <w:rsid w:val="0080687C"/>
    <w:rsid w:val="008116E3"/>
    <w:rsid w:val="008200BB"/>
    <w:rsid w:val="00822838"/>
    <w:rsid w:val="00827FDE"/>
    <w:rsid w:val="00842D8A"/>
    <w:rsid w:val="00845D74"/>
    <w:rsid w:val="008503DA"/>
    <w:rsid w:val="00853F8E"/>
    <w:rsid w:val="00860930"/>
    <w:rsid w:val="008B23A7"/>
    <w:rsid w:val="008B5ACE"/>
    <w:rsid w:val="008C1AA4"/>
    <w:rsid w:val="008C4932"/>
    <w:rsid w:val="008D75AE"/>
    <w:rsid w:val="00902BD2"/>
    <w:rsid w:val="0091182F"/>
    <w:rsid w:val="00914807"/>
    <w:rsid w:val="009171A8"/>
    <w:rsid w:val="00930F28"/>
    <w:rsid w:val="00935401"/>
    <w:rsid w:val="0094010D"/>
    <w:rsid w:val="009549BD"/>
    <w:rsid w:val="00964A75"/>
    <w:rsid w:val="00971F2B"/>
    <w:rsid w:val="0098163D"/>
    <w:rsid w:val="00987E80"/>
    <w:rsid w:val="009C2358"/>
    <w:rsid w:val="009C5063"/>
    <w:rsid w:val="009E5727"/>
    <w:rsid w:val="009E57E9"/>
    <w:rsid w:val="009F0C04"/>
    <w:rsid w:val="009F312E"/>
    <w:rsid w:val="00A0608E"/>
    <w:rsid w:val="00A113F2"/>
    <w:rsid w:val="00A1170F"/>
    <w:rsid w:val="00A3059D"/>
    <w:rsid w:val="00A35DC1"/>
    <w:rsid w:val="00A37FDC"/>
    <w:rsid w:val="00A442E5"/>
    <w:rsid w:val="00A51475"/>
    <w:rsid w:val="00A53733"/>
    <w:rsid w:val="00A53DB7"/>
    <w:rsid w:val="00A54B51"/>
    <w:rsid w:val="00A57490"/>
    <w:rsid w:val="00A72628"/>
    <w:rsid w:val="00A77A41"/>
    <w:rsid w:val="00A90A31"/>
    <w:rsid w:val="00A96660"/>
    <w:rsid w:val="00AC5D40"/>
    <w:rsid w:val="00AD24D8"/>
    <w:rsid w:val="00AD3FAC"/>
    <w:rsid w:val="00B12480"/>
    <w:rsid w:val="00B32F84"/>
    <w:rsid w:val="00B628F2"/>
    <w:rsid w:val="00B76A18"/>
    <w:rsid w:val="00B8462F"/>
    <w:rsid w:val="00B928D5"/>
    <w:rsid w:val="00B94316"/>
    <w:rsid w:val="00BA014E"/>
    <w:rsid w:val="00BC6E92"/>
    <w:rsid w:val="00BD39B2"/>
    <w:rsid w:val="00BE42AE"/>
    <w:rsid w:val="00BF14F3"/>
    <w:rsid w:val="00BF6EF1"/>
    <w:rsid w:val="00C06B2A"/>
    <w:rsid w:val="00C06DC3"/>
    <w:rsid w:val="00C40637"/>
    <w:rsid w:val="00C8456C"/>
    <w:rsid w:val="00C86B24"/>
    <w:rsid w:val="00C873D1"/>
    <w:rsid w:val="00C901F0"/>
    <w:rsid w:val="00C94AAC"/>
    <w:rsid w:val="00C97C7F"/>
    <w:rsid w:val="00CB029D"/>
    <w:rsid w:val="00CD402A"/>
    <w:rsid w:val="00CF57C3"/>
    <w:rsid w:val="00D14363"/>
    <w:rsid w:val="00D15880"/>
    <w:rsid w:val="00D32B3C"/>
    <w:rsid w:val="00D36CC3"/>
    <w:rsid w:val="00D40F05"/>
    <w:rsid w:val="00D617C7"/>
    <w:rsid w:val="00D675DF"/>
    <w:rsid w:val="00D979AF"/>
    <w:rsid w:val="00DA4771"/>
    <w:rsid w:val="00DB06D5"/>
    <w:rsid w:val="00DB3ED0"/>
    <w:rsid w:val="00DB7E0E"/>
    <w:rsid w:val="00E20CAB"/>
    <w:rsid w:val="00E5489D"/>
    <w:rsid w:val="00E639E5"/>
    <w:rsid w:val="00E70015"/>
    <w:rsid w:val="00E91EA6"/>
    <w:rsid w:val="00EB3305"/>
    <w:rsid w:val="00EC3781"/>
    <w:rsid w:val="00ED08F8"/>
    <w:rsid w:val="00F012E9"/>
    <w:rsid w:val="00F214F0"/>
    <w:rsid w:val="00F421CB"/>
    <w:rsid w:val="00F571A3"/>
    <w:rsid w:val="00F607E6"/>
    <w:rsid w:val="00F627B0"/>
    <w:rsid w:val="00F669EB"/>
    <w:rsid w:val="00F679E4"/>
    <w:rsid w:val="00F90CF9"/>
    <w:rsid w:val="00F91173"/>
    <w:rsid w:val="00F94CEA"/>
    <w:rsid w:val="00FA5A1E"/>
    <w:rsid w:val="00FB17BC"/>
    <w:rsid w:val="00FD1761"/>
    <w:rsid w:val="00FD5783"/>
    <w:rsid w:val="00FD7E70"/>
    <w:rsid w:val="00FE094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43BE"/>
  <w15:docId w15:val="{606BA148-2414-43A8-A24F-BB41474D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DA"/>
  </w:style>
  <w:style w:type="paragraph" w:styleId="Ttulo1">
    <w:name w:val="heading 1"/>
    <w:basedOn w:val="Normal"/>
    <w:next w:val="Normal"/>
    <w:link w:val="Ttulo1Car"/>
    <w:uiPriority w:val="9"/>
    <w:qFormat/>
    <w:rsid w:val="00470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8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D75AE"/>
  </w:style>
  <w:style w:type="character" w:customStyle="1" w:styleId="Ttulo3Car">
    <w:name w:val="Título 3 Car"/>
    <w:basedOn w:val="Fuentedeprrafopredeter"/>
    <w:link w:val="Ttulo3"/>
    <w:uiPriority w:val="9"/>
    <w:rsid w:val="000777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528B5"/>
    <w:rPr>
      <w:b/>
      <w:bCs/>
    </w:rPr>
  </w:style>
  <w:style w:type="paragraph" w:styleId="Prrafodelista">
    <w:name w:val="List Paragraph"/>
    <w:basedOn w:val="Normal"/>
    <w:uiPriority w:val="34"/>
    <w:qFormat/>
    <w:rsid w:val="007A3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0D9"/>
  </w:style>
  <w:style w:type="paragraph" w:styleId="Piedepgina">
    <w:name w:val="footer"/>
    <w:basedOn w:val="Normal"/>
    <w:link w:val="PiedepginaCar"/>
    <w:uiPriority w:val="99"/>
    <w:unhideWhenUsed/>
    <w:rsid w:val="004F7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0D9"/>
  </w:style>
  <w:style w:type="character" w:styleId="Hipervnculo">
    <w:name w:val="Hyperlink"/>
    <w:basedOn w:val="Fuentedeprrafopredeter"/>
    <w:uiPriority w:val="99"/>
    <w:unhideWhenUsed/>
    <w:rsid w:val="00F679E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5BBF-E6EF-4F74-820F-182922B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2967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Iguazu Jungle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Usuario de Windows</cp:lastModifiedBy>
  <cp:revision>2</cp:revision>
  <cp:lastPrinted>2015-07-09T15:30:00Z</cp:lastPrinted>
  <dcterms:created xsi:type="dcterms:W3CDTF">2019-04-14T14:25:00Z</dcterms:created>
  <dcterms:modified xsi:type="dcterms:W3CDTF">2019-04-14T14:25:00Z</dcterms:modified>
</cp:coreProperties>
</file>